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16D961E7" w14:textId="3760233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51F1">
        <w:rPr/>
        <w:t>District Unit Planner</w:t>
      </w:r>
      <w:r w:rsidR="33F2D4C6">
        <w:rPr/>
        <w:t xml:space="preserve"> 2026-2027</w:t>
      </w:r>
      <w:bookmarkStart w:name="_kqhlmarznali" w:id="0"/>
      <w:bookmarkEnd w:id="0"/>
    </w:p>
    <w:p w:rsidR="00B31007" w:rsidP="00B71C21" w:rsidRDefault="00B71C21" w14:paraId="2C8DA8C5" w14:textId="77777777">
      <w:pPr>
        <w:pStyle w:val="Heading2"/>
      </w:pPr>
      <w:r>
        <w:t>Course Information</w:t>
      </w:r>
    </w:p>
    <w:p w:rsidR="00B451F1" w:rsidP="00B451F1" w:rsidRDefault="00B451F1" w14:paraId="51905CD7"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2A4684B1" w14:textId="77777777">
      <w:pPr>
        <w:pStyle w:val="Heading3"/>
        <w:spacing w:before="0"/>
      </w:pPr>
      <w:r>
        <w:t xml:space="preserve">Course Name: </w:t>
      </w:r>
    </w:p>
    <w:p w:rsidR="0094117E" w:rsidP="00B451F1" w:rsidRDefault="00B451F1" w14:paraId="6E5D32F2" w14:textId="77777777">
      <w:r>
        <w:t>US History</w:t>
      </w:r>
    </w:p>
    <w:p w:rsidR="00B71C21" w:rsidP="0094117E" w:rsidRDefault="0094117E" w14:paraId="0878540C" w14:textId="77777777">
      <w:pPr>
        <w:pStyle w:val="Heading3"/>
      </w:pPr>
      <w:r>
        <w:br w:type="column"/>
      </w:r>
      <w:r>
        <w:t xml:space="preserve">Unit Title: </w:t>
      </w:r>
    </w:p>
    <w:p w:rsidR="0094117E" w:rsidP="0094117E" w:rsidRDefault="00B451F1" w14:paraId="0B3CF3A7" w14:textId="77777777">
      <w:r>
        <w:t>Unit 3: Revolution to Constitution</w:t>
      </w:r>
    </w:p>
    <w:p w:rsidR="00E90265" w:rsidP="00E90265" w:rsidRDefault="0094117E" w14:paraId="3C5C1659" w14:textId="77777777">
      <w:pPr>
        <w:pStyle w:val="Heading3"/>
      </w:pPr>
      <w:r>
        <w:br w:type="column"/>
      </w:r>
      <w:r>
        <w:t>Unit Duration:</w:t>
      </w:r>
    </w:p>
    <w:p w:rsidR="00E90265" w:rsidP="00E90265" w:rsidRDefault="00E90265" w14:paraId="33D23584" w14:textId="77777777">
      <w:r>
        <w:t xml:space="preserve">12 Hours </w:t>
      </w:r>
    </w:p>
    <w:p w:rsidR="00E90265" w:rsidP="00E90265" w:rsidRDefault="00E90265" w14:paraId="225BD2FC" w14:textId="77777777">
      <w:pPr>
        <w:pStyle w:val="Heading3"/>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37B9D2B5" w14:textId="77777777">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6ED53654" w14:textId="77777777">
      <w:pPr>
        <w:pStyle w:val="Heading2"/>
      </w:pPr>
      <w:r>
        <w:t>Instructional Information</w:t>
      </w:r>
    </w:p>
    <w:p w:rsidRPr="001D2F63" w:rsidR="001D2F63" w:rsidP="00465BBE" w:rsidRDefault="00296845" w14:paraId="049226C9" w14:textId="77777777">
      <w:pPr>
        <w:pStyle w:val="Heading3"/>
      </w:pPr>
      <w:r>
        <w:t>Standards</w:t>
      </w:r>
    </w:p>
    <w:p w:rsidR="00EB721E" w:rsidRDefault="00000000" w14:paraId="75E6A0A4" w14:textId="77777777">
      <w:r>
        <w:rPr>
          <w:b/>
        </w:rPr>
        <w:t>SSUSH3 - Analyze the causes of the American Revolution.</w:t>
      </w:r>
    </w:p>
    <w:p w:rsidR="00EB721E" w:rsidRDefault="00000000" w14:paraId="2BADB98D" w14:textId="77777777">
      <w:r>
        <w:t>a. Explain how the French and Indian War and the 1763 Treaty of Paris laid the groundwork for the American Revolution.</w:t>
      </w:r>
    </w:p>
    <w:p w:rsidR="00EB721E" w:rsidRDefault="00000000" w14:paraId="42B4275F" w14:textId="77777777">
      <w:r>
        <w:t>b. Explain colonial response to the Proclamation of 1763, the Stamp Act, and the Intolerable Acts as seen in the Sons and Daughters of Liberty and the Committees of Correspondence.</w:t>
      </w:r>
    </w:p>
    <w:p w:rsidR="00EB721E" w:rsidRDefault="00000000" w14:paraId="1457367D" w14:textId="77777777">
      <w:r>
        <w:t>c. Explain the importance of Thomas Paine's Common Sense to the movement for independence.</w:t>
      </w:r>
    </w:p>
    <w:p w:rsidR="00EB721E" w:rsidRDefault="00000000" w14:paraId="70D21E1E" w14:textId="77777777">
      <w:r>
        <w:rPr>
          <w:b/>
        </w:rPr>
        <w:t>SSUSH4 - Analyze the ideological, military, social, and diplomatic aspects of the American Revolution.</w:t>
      </w:r>
    </w:p>
    <w:p w:rsidR="00EB721E" w:rsidRDefault="00000000" w14:paraId="47DA5464" w14:textId="77777777">
      <w:r>
        <w:t>a. Investigate the intellectual sources, organization, and argument of the Declaration of Independence including the role of Thomas Jefferson and the Committee of Five.</w:t>
      </w:r>
    </w:p>
    <w:p w:rsidR="00EB721E" w:rsidRDefault="00000000" w14:paraId="1DE464F6" w14:textId="77777777">
      <w:r>
        <w:t>b. Explain the reason for and significance of the French alliance and other foreign assistance including the diplomacy of Benjamin Franklin and John Adams.</w:t>
      </w:r>
    </w:p>
    <w:p w:rsidR="00EB721E" w:rsidRDefault="00000000" w14:paraId="5E01E2AB" w14:textId="77777777">
      <w:r>
        <w:t>c. Analyze George Washington as a military leader, including but not limited to the influence of Baron von Steuben, the Marquis de LaFayette, and the significance of Valley Forge in the creation of a professional military.</w:t>
      </w:r>
    </w:p>
    <w:p w:rsidR="00EB721E" w:rsidRDefault="00000000" w14:paraId="0961A7E5" w14:textId="77777777">
      <w:r>
        <w:t>d. Investigate the role of geography at the Battles of Trenton, Saratoga, and Yorktown.</w:t>
      </w:r>
    </w:p>
    <w:p w:rsidR="00EB721E" w:rsidRDefault="00000000" w14:paraId="0272B3A4" w14:textId="77777777">
      <w:r>
        <w:t>e. Examine the roles of women, American Indians, and enslaved and free Blacks in supporting the war effort.</w:t>
      </w:r>
    </w:p>
    <w:p w:rsidR="00EB721E" w:rsidRDefault="00000000" w14:paraId="05625DF1" w14:textId="77777777">
      <w:r>
        <w:t>f. Explain the significance of the Treaty of Paris, 1783.</w:t>
      </w:r>
    </w:p>
    <w:p w:rsidR="00EB721E" w:rsidRDefault="00000000" w14:paraId="29BAA558" w14:textId="77777777">
      <w:r>
        <w:rPr>
          <w:b/>
        </w:rPr>
        <w:t>SSUSH5 - Investigate specific events and key ideas that brought about the adoption and implementation of the United States Constitution.</w:t>
      </w:r>
    </w:p>
    <w:p w:rsidR="00EB721E" w:rsidRDefault="00000000" w14:paraId="7865F3AD" w14:textId="77777777">
      <w:r>
        <w:t>a. Examine the strengths of the Articles of Confederation, including but not limited to the Land Ordinance of 1785, Northwest Ordinance of 1787 and their influence on westward migration, slavery, public education, and the addition of new states.</w:t>
      </w:r>
    </w:p>
    <w:p w:rsidR="00EB721E" w:rsidRDefault="00000000" w14:paraId="7A42392E" w14:textId="77777777">
      <w:r>
        <w:t>b. Evaluate how weaknesses in the Articles of Confederation and Daniel Shays' Rebellion led to a call for a stronger central government.</w:t>
      </w:r>
    </w:p>
    <w:p w:rsidR="00EB721E" w:rsidRDefault="00000000" w14:paraId="59988F92" w14:textId="77777777">
      <w:r>
        <w:t>c. Explain the key features of the Constitution, including the Great Compromise, limited government, and the Three-Fifths Compromise.</w:t>
      </w:r>
    </w:p>
    <w:p w:rsidR="00EB721E" w:rsidRDefault="00000000" w14:paraId="4CC8C99A" w14:textId="77777777">
      <w:r>
        <w:t>d. Evaluate the major arguments of the Anti-Federalists and Federalists during the debate on ratification of the Constitution, The Federalist Papers, and the roles of Alexander Hamilton and James Madison.</w:t>
      </w:r>
    </w:p>
    <w:p w:rsidR="00EB721E" w:rsidRDefault="00000000" w14:paraId="4DEAF28F" w14:textId="77777777">
      <w:r>
        <w:t>e. Explain how objections to the ratification of the Constitution were addressed in the Bill of Rights.</w:t>
      </w:r>
    </w:p>
    <w:p w:rsidR="00296845" w:rsidP="00296845" w:rsidRDefault="00296845" w14:paraId="49683B14" w14:textId="77777777">
      <w:pPr>
        <w:pStyle w:val="Heading3"/>
        <w:rPr>
          <w:lang w:val="en"/>
        </w:rPr>
      </w:pPr>
      <w:r>
        <w:rPr>
          <w:lang w:val="en"/>
        </w:rPr>
        <w:t>Concepts/Skills to be Mastered by Students</w:t>
      </w:r>
    </w:p>
    <w:p w:rsidR="00EB721E" w:rsidRDefault="00000000" w14:paraId="3EAF5405" w14:textId="77777777">
      <w:pPr>
        <w:pStyle w:val="Heading3"/>
      </w:pPr>
      <w:r>
        <w:rPr>
          <w:b/>
        </w:rPr>
        <w:t>Information Processing Skills</w:t>
      </w:r>
    </w:p>
    <w:p w:rsidR="00EB721E" w:rsidRDefault="00000000" w14:paraId="673710EA" w14:textId="77777777">
      <w:r>
        <w:t>1. Compare similarities and differences</w:t>
      </w:r>
    </w:p>
    <w:p w:rsidR="00EB721E" w:rsidRDefault="00000000" w14:paraId="4690DDB0" w14:textId="77777777">
      <w:r>
        <w:t>3. Identify issues and/or problems and alternative solutions</w:t>
      </w:r>
    </w:p>
    <w:p w:rsidR="00EB721E" w:rsidRDefault="00000000" w14:paraId="3E958C5E" w14:textId="77777777">
      <w:r>
        <w:t>5. Identify main idea, detail, sequence of events, and cause and effect in a social studies context</w:t>
      </w:r>
    </w:p>
    <w:p w:rsidR="00EB721E" w:rsidRDefault="00000000" w14:paraId="0A36CD6A" w14:textId="77777777">
      <w:r>
        <w:t>6. Identify and use primary and secondary sources</w:t>
      </w:r>
    </w:p>
    <w:p w:rsidR="00EB721E" w:rsidRDefault="00000000" w14:paraId="7373181F" w14:textId="77777777">
      <w:r>
        <w:t>11. Draw conclusions and make generalizations</w:t>
      </w:r>
    </w:p>
    <w:p w:rsidR="00EB721E" w:rsidRDefault="00000000" w14:paraId="21715B71" w14:textId="77777777">
      <w:pPr>
        <w:pStyle w:val="Heading3"/>
      </w:pPr>
      <w:r>
        <w:rPr>
          <w:b/>
        </w:rPr>
        <w:t>Map and Globe Skills</w:t>
      </w:r>
    </w:p>
    <w:p w:rsidR="00EB721E" w:rsidRDefault="00000000" w14:paraId="14CDD366" w14:textId="77777777">
      <w:r>
        <w:t>4. Compare and contrast the categories of natural, cultural, and political features found on maps</w:t>
      </w:r>
    </w:p>
    <w:p w:rsidR="00EB721E" w:rsidRDefault="00000000" w14:paraId="37339F43" w14:textId="77777777">
      <w:r>
        <w:t>5. Use graphic scales to determine distances on a map</w:t>
      </w:r>
    </w:p>
    <w:p w:rsidR="00EB721E" w:rsidRDefault="00000000" w14:paraId="52719173" w14:textId="77777777">
      <w:r>
        <w:t>7. Use a map to explain impact of geography on historical and current events</w:t>
      </w:r>
    </w:p>
    <w:p w:rsidR="00EB721E" w:rsidRDefault="00000000" w14:paraId="69E5C6E3" w14:textId="77777777">
      <w:r>
        <w:t>8. Draw conclusions and make generalizations based on information from maps</w:t>
      </w:r>
    </w:p>
    <w:p w:rsidR="00EB721E" w:rsidRDefault="00000000" w14:paraId="2F0BD1B3" w14:textId="77777777">
      <w:pPr>
        <w:pStyle w:val="Heading3"/>
      </w:pPr>
      <w:r>
        <w:rPr>
          <w:b/>
        </w:rPr>
        <w:t>Social Studies Reading Standards</w:t>
      </w:r>
    </w:p>
    <w:p w:rsidR="00EB721E" w:rsidRDefault="00000000" w14:paraId="737894B2" w14:textId="77777777">
      <w:r>
        <w:t>L11-12RHSS2: Determine the central ideas or information of a primary or secondary source; provide an accurate summary that makes clear the relationships among the key details and ideas.</w:t>
      </w:r>
    </w:p>
    <w:p w:rsidR="00EB721E" w:rsidRDefault="00000000" w14:paraId="73ED543E" w14:textId="77777777">
      <w:r>
        <w:t>L11-12RHSS4: Determine the meaning of words and phrases as they are used in a text, including analyzing how an author uses and refines the meaning of a key term over the course of a text (e.g., how Madison defines faction in Federalist No. 10).</w:t>
      </w:r>
    </w:p>
    <w:p w:rsidR="00EB721E" w:rsidRDefault="00000000" w14:paraId="72C5B7CB" w14:textId="77777777">
      <w:pPr>
        <w:pStyle w:val="Heading3"/>
      </w:pPr>
      <w:r>
        <w:rPr>
          <w:b/>
        </w:rPr>
        <w:t>Social Studies Writing Standards</w:t>
      </w:r>
    </w:p>
    <w:p w:rsidR="00EB721E" w:rsidRDefault="00000000" w14:paraId="2628EEE5" w14:textId="77777777">
      <w:r>
        <w:t>L11-12WHST1: Write arguments focused on discipline-specific content.</w:t>
      </w:r>
    </w:p>
    <w:p w:rsidR="00EB721E" w:rsidRDefault="00000000" w14:paraId="0B617C52" w14:textId="77777777">
      <w:r>
        <w:t>L11-12WHST2: Write informative/explanatory texts, including the narration of historical events, scientific procedures/experiments, or technical processes.</w:t>
      </w:r>
    </w:p>
    <w:p w:rsidRPr="0094117E" w:rsidR="0094117E" w:rsidP="0094117E" w:rsidRDefault="0094117E" w14:paraId="35EB00F3" w14:textId="77777777">
      <w:pPr>
        <w:rPr>
          <w:lang w:val="en"/>
        </w:rPr>
      </w:pPr>
    </w:p>
    <w:p w:rsidR="00E90265" w:rsidP="00141BFB" w:rsidRDefault="00E90265" w14:paraId="139035BC" w14:textId="77777777">
      <w:pPr>
        <w:pStyle w:val="Heading3"/>
      </w:pPr>
      <w:r>
        <w:t>Essential Questions</w:t>
      </w:r>
    </w:p>
    <w:p w:rsidR="00EB721E" w:rsidRDefault="00000000" w14:paraId="1E6A1D67" w14:textId="77777777">
      <w:r>
        <w:rPr>
          <w:b/>
        </w:rPr>
        <w:t>Factual—</w:t>
      </w:r>
    </w:p>
    <w:p w:rsidR="00EB721E" w:rsidRDefault="00000000" w14:paraId="67F6C36B" w14:textId="77777777">
      <w:r>
        <w:t>What were the causes of the American Revolution?</w:t>
      </w:r>
    </w:p>
    <w:p w:rsidR="00EB721E" w:rsidRDefault="00000000" w14:paraId="00B3D942" w14:textId="77777777">
      <w:r>
        <w:t>What was the role of geography in the American Revolution?</w:t>
      </w:r>
    </w:p>
    <w:p w:rsidR="00EB721E" w:rsidRDefault="00000000" w14:paraId="0EA27659" w14:textId="77777777">
      <w:r>
        <w:t>What were the successes and failures of the Articles of Confederation?</w:t>
      </w:r>
    </w:p>
    <w:p w:rsidR="00EB721E" w:rsidRDefault="00000000" w14:paraId="09A2DEBF" w14:textId="77777777">
      <w:r>
        <w:t>How did the Federalist Papers and the Bill of Rights lead to the ratification of the US Constitution?</w:t>
      </w:r>
    </w:p>
    <w:p w:rsidR="00EB721E" w:rsidRDefault="00000000" w14:paraId="4847FD05" w14:textId="77777777">
      <w:r>
        <w:rPr>
          <w:b/>
        </w:rPr>
        <w:t>Conceptual—</w:t>
      </w:r>
    </w:p>
    <w:p w:rsidR="00EB721E" w:rsidRDefault="00000000" w14:paraId="0CC290C8" w14:textId="77777777">
      <w:r>
        <w:t>How did the economy develop in the American colonies?</w:t>
      </w:r>
    </w:p>
    <w:p w:rsidR="00EB721E" w:rsidRDefault="00000000" w14:paraId="1F39104A" w14:textId="77777777">
      <w:r>
        <w:t>How did Salutary Neglect and the Great Awakening influence the development of American colonial government and culture?</w:t>
      </w:r>
    </w:p>
    <w:p w:rsidR="00EB721E" w:rsidRDefault="00000000" w14:paraId="6B32B33C" w14:textId="77777777">
      <w:r>
        <w:t>How did European immigration and the importation of Enslaved Africans impact the development of American colonial culture?</w:t>
      </w:r>
    </w:p>
    <w:p w:rsidR="00EB721E" w:rsidRDefault="00000000" w14:paraId="1312E229" w14:textId="77777777">
      <w:r>
        <w:rPr>
          <w:b/>
        </w:rPr>
        <w:t>Debatable—</w:t>
      </w:r>
    </w:p>
    <w:p w:rsidR="00EB721E" w:rsidRDefault="00000000" w14:paraId="567AFEF5" w14:textId="77777777">
      <w:r>
        <w:t>What makes colonial settlements successful?</w:t>
      </w:r>
    </w:p>
    <w:p w:rsidR="00EB721E" w:rsidRDefault="00000000" w14:paraId="4793E275" w14:textId="77777777">
      <w:r>
        <w:t>What makes colonization an economically attractive practice for established nations?</w:t>
      </w:r>
    </w:p>
    <w:p w:rsidR="00EB721E" w:rsidRDefault="00000000" w14:paraId="0F637A19" w14:textId="77777777">
      <w:r>
        <w:t>Did the Middle Passage only support the growing economy of the Southern colonies?</w:t>
      </w:r>
    </w:p>
    <w:p w:rsidR="00EB721E" w:rsidRDefault="00000000" w14:paraId="764FD184" w14:textId="77777777">
      <w:r>
        <w:t>How did the colonial societies mirror that of the mother country?</w:t>
      </w:r>
    </w:p>
    <w:p w:rsidR="00141BFB" w:rsidP="00141BFB" w:rsidRDefault="00141BFB" w14:paraId="6F25BD3F" w14:textId="77777777">
      <w:pPr>
        <w:pStyle w:val="Heading3"/>
      </w:pPr>
      <w:r>
        <w:t>Assessment Tasks</w:t>
      </w:r>
    </w:p>
    <w:p w:rsidR="00E90265" w:rsidP="00E90265" w:rsidRDefault="00E90265" w14:paraId="15DA0350" w14:textId="77777777">
      <w:pPr>
        <w:pStyle w:val="Heading4"/>
      </w:pPr>
      <w:r>
        <w:t>Formative Assessments</w:t>
      </w:r>
    </w:p>
    <w:p w:rsidR="00EB721E" w:rsidRDefault="00000000" w14:paraId="67BDDD6A" w14:textId="77777777">
      <w:r>
        <w:rPr>
          <w:b/>
        </w:rPr>
        <w:t>On-Level:</w:t>
      </w:r>
    </w:p>
    <w:p w:rsidR="00EB721E" w:rsidRDefault="00000000" w14:paraId="79E4250A" w14:textId="77777777">
      <w:r>
        <w:t>Road to Revolution CFA Multiple choice</w:t>
      </w:r>
    </w:p>
    <w:p w:rsidR="00EB721E" w:rsidRDefault="00000000" w14:paraId="406DE24D" w14:textId="77777777">
      <w:r>
        <w:rPr>
          <w:b/>
        </w:rPr>
        <w:t>Honors:</w:t>
      </w:r>
    </w:p>
    <w:p w:rsidR="00EB721E" w:rsidRDefault="00000000" w14:paraId="528F6C94" w14:textId="77777777">
      <w:r>
        <w:t>SSUSH3 and SSUSH4 Multiple Choice1 CFA (Performance Matters Generated)</w:t>
      </w:r>
    </w:p>
    <w:p w:rsidRPr="00E90265" w:rsidR="00E90265" w:rsidP="00E90265" w:rsidRDefault="00E90265" w14:paraId="634543FA" w14:textId="77777777">
      <w:pPr>
        <w:pStyle w:val="Heading4"/>
      </w:pPr>
      <w:r>
        <w:t>Summative Assessments</w:t>
      </w:r>
    </w:p>
    <w:p w:rsidR="00EB721E" w:rsidRDefault="00000000" w14:paraId="734DC255" w14:textId="77777777">
      <w:r>
        <w:rPr>
          <w:b/>
        </w:rPr>
        <w:t>On-Level:</w:t>
      </w:r>
    </w:p>
    <w:p w:rsidR="00EB721E" w:rsidRDefault="00000000" w14:paraId="09252208" w14:textId="15650962">
      <w:r w:rsidR="00000000">
        <w:rPr/>
        <w:t xml:space="preserve">Summative </w:t>
      </w:r>
      <w:r w:rsidR="00CF30D8">
        <w:rPr/>
        <w:t xml:space="preserve">modeled after DRC Milestone in </w:t>
      </w:r>
      <w:r w:rsidR="55F525EC">
        <w:rPr/>
        <w:t>Performance</w:t>
      </w:r>
      <w:r w:rsidR="00CF30D8">
        <w:rPr/>
        <w:t xml:space="preserve"> Matters.</w:t>
      </w:r>
    </w:p>
    <w:p w:rsidR="00CF30D8" w:rsidRDefault="00CF30D8" w14:paraId="223AD42E" w14:textId="77777777">
      <w:pPr>
        <w:rPr>
          <w:b/>
        </w:rPr>
      </w:pPr>
    </w:p>
    <w:p w:rsidR="00EB721E" w:rsidRDefault="00000000" w14:paraId="13041E02" w14:textId="0C93EEBF">
      <w:r>
        <w:rPr>
          <w:b/>
        </w:rPr>
        <w:t>Honors:</w:t>
      </w:r>
    </w:p>
    <w:p w:rsidR="00EB721E" w:rsidRDefault="00CF30D8" w14:paraId="1FFFDCFD" w14:textId="6396DCAA">
      <w:r>
        <w:t>DRC Modeled</w:t>
      </w:r>
      <w:r>
        <w:t xml:space="preserve"> Summative (Performance Matters Generated)</w:t>
      </w:r>
    </w:p>
    <w:p w:rsidR="00EB721E" w:rsidRDefault="00000000" w14:paraId="2BABCF27" w14:textId="77777777">
      <w:r>
        <w:t>SSUSH3, SSUSH4 and SSUSH5</w:t>
      </w:r>
    </w:p>
    <w:p w:rsidR="00B408B8" w:rsidP="00B408B8" w:rsidRDefault="00B408B8" w14:paraId="7936D1AC" w14:textId="77777777">
      <w:pPr>
        <w:pStyle w:val="Heading3"/>
      </w:pPr>
      <w:r>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807"/>
        <w:gridCol w:w="3577"/>
        <w:gridCol w:w="3600"/>
        <w:gridCol w:w="4406"/>
      </w:tblGrid>
      <w:tr w:rsidR="00E90265" w:rsidTr="61FC5A63" w14:paraId="17A801FF" w14:textId="77777777">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975" w:type="pct"/>
            <w:tcMar/>
          </w:tcPr>
          <w:p w:rsidRPr="00E90265" w:rsidR="00E90265" w:rsidP="00E90265" w:rsidRDefault="00E90265" w14:paraId="4716B0C4" w14:textId="77777777">
            <w:pPr>
              <w:spacing w:before="40" w:after="40"/>
              <w:jc w:val="center"/>
              <w:rPr>
                <w:sz w:val="22"/>
                <w:szCs w:val="22"/>
              </w:rPr>
            </w:pPr>
            <w:r>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243" w:type="pct"/>
            <w:tcMar/>
          </w:tcPr>
          <w:p w:rsidRPr="00E90265" w:rsidR="00E90265" w:rsidP="00E90265" w:rsidRDefault="00E90265" w14:paraId="4C881DA7"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1251" w:type="pct"/>
            <w:tcMar/>
          </w:tcPr>
          <w:p w:rsidRPr="00E90265" w:rsidR="00E90265" w:rsidP="00E90265" w:rsidRDefault="00E90265" w14:paraId="1CE67054" w14:textId="7777777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Learning Experience Resources</w:t>
            </w:r>
          </w:p>
        </w:tc>
        <w:tc>
          <w:tcPr>
            <w:cnfStyle w:val="000000000000" w:firstRow="0" w:lastRow="0" w:firstColumn="0" w:lastColumn="0" w:oddVBand="0" w:evenVBand="0" w:oddHBand="0" w:evenHBand="0" w:firstRowFirstColumn="0" w:firstRowLastColumn="0" w:lastRowFirstColumn="0" w:lastRowLastColumn="0"/>
            <w:tcW w:w="1531" w:type="pct"/>
            <w:tcMar/>
          </w:tcPr>
          <w:p w:rsidRPr="00E90265" w:rsidR="00E90265" w:rsidP="00E90265" w:rsidRDefault="00E90265" w14:paraId="4F700621"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Personalized Learning and Differentiation</w:t>
            </w:r>
          </w:p>
        </w:tc>
      </w:tr>
      <w:tr w:rsidR="00E90265" w:rsidTr="61FC5A63" w14:paraId="1569E489"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Pr="00B408B8" w:rsidR="00E90265" w:rsidP="00E90265" w:rsidRDefault="00E90265" w14:paraId="23615D98" w14:textId="77777777">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69504E68" w14:textId="77777777">
            <w:pPr>
              <w:spacing w:before="40" w:after="40"/>
              <w:cnfStyle w:val="000000100000" w:firstRow="0" w:lastRow="0" w:firstColumn="0" w:lastColumn="0" w:oddVBand="0" w:evenVBand="0" w:oddHBand="1" w:evenHBand="0" w:firstRowFirstColumn="0" w:firstRowLastColumn="0" w:lastRowFirstColumn="0" w:lastRowLastColumn="0"/>
            </w:pPr>
          </w:p>
          <w:p w:rsidR="00EB721E" w:rsidRDefault="00000000" w14:paraId="48DCE2D8" w14:textId="77777777">
            <w:pPr>
              <w:cnfStyle w:val="000000100000" w:firstRow="0" w:lastRow="0" w:firstColumn="0" w:lastColumn="0" w:oddVBand="0" w:evenVBand="0" w:oddHBand="1" w:evenHBand="0" w:firstRowFirstColumn="0" w:firstRowLastColumn="0" w:lastRowFirstColumn="0" w:lastRowLastColumn="0"/>
            </w:pPr>
            <w:r>
              <w:rPr>
                <w:b/>
              </w:rPr>
              <w:t>On-Level:</w:t>
            </w:r>
          </w:p>
          <w:p w:rsidR="00EB721E" w:rsidRDefault="00000000" w14:paraId="5CF743FF" w14:textId="77777777">
            <w:pPr>
              <w:cnfStyle w:val="000000100000" w:firstRow="0" w:lastRow="0" w:firstColumn="0" w:lastColumn="0" w:oddVBand="0" w:evenVBand="0" w:oddHBand="1" w:evenHBand="0" w:firstRowFirstColumn="0" w:firstRowLastColumn="0" w:lastRowFirstColumn="0" w:lastRowLastColumn="0"/>
            </w:pPr>
            <w:r>
              <w:t>All GSE standards for USH3 - USH5</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14F86B13" w14:textId="77777777">
            <w:pPr>
              <w:spacing w:before="40" w:after="40"/>
              <w:cnfStyle w:val="000000100000" w:firstRow="0" w:lastRow="0" w:firstColumn="0" w:lastColumn="0" w:oddVBand="0" w:evenVBand="0" w:oddHBand="1" w:evenHBand="0" w:firstRowFirstColumn="0" w:firstRowLastColumn="0" w:lastRowFirstColumn="0" w:lastRowLastColumn="0"/>
            </w:pPr>
          </w:p>
          <w:p w:rsidR="00EB721E" w:rsidRDefault="00000000" w14:paraId="19307ECA" w14:textId="77777777">
            <w:pPr>
              <w:cnfStyle w:val="000000100000" w:firstRow="0" w:lastRow="0" w:firstColumn="0" w:lastColumn="0" w:oddVBand="0" w:evenVBand="0" w:oddHBand="1" w:evenHBand="0" w:firstRowFirstColumn="0" w:firstRowLastColumn="0" w:lastRowFirstColumn="0" w:lastRowLastColumn="0"/>
            </w:pPr>
            <w:r w:rsidRPr="61FC5A63" w:rsidR="00000000">
              <w:rPr>
                <w:b w:val="1"/>
                <w:bCs w:val="1"/>
              </w:rPr>
              <w:t>On-Level:</w:t>
            </w:r>
          </w:p>
          <w:p w:rsidR="00EB721E" w:rsidP="61FC5A63" w:rsidRDefault="00000000" w14:paraId="747CB869" w14:textId="528C5201">
            <w:pPr>
              <w:pStyle w:val="Normal"/>
              <w:suppressLineNumbers w:val="0"/>
              <w:bidi w:val="0"/>
              <w:spacing w:before="0" w:beforeAutospacing="off" w:after="0" w:afterAutospacing="off" w:line="240" w:lineRule="auto"/>
              <w:ind w:left="0" w:right="0"/>
              <w:jc w:val="left"/>
            </w:pPr>
            <w:r w:rsidR="107695BE">
              <w:rPr/>
              <w:t>Road to the Revolution Poster and Gallery Walk</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6FBB9AB7" w14:textId="77777777">
            <w:pPr>
              <w:spacing w:before="40" w:after="40"/>
              <w:cnfStyle w:val="000000100000" w:firstRow="0" w:lastRow="0" w:firstColumn="0" w:lastColumn="0" w:oddVBand="0" w:evenVBand="0" w:oddHBand="1" w:evenHBand="0" w:firstRowFirstColumn="0" w:firstRowLastColumn="0" w:lastRowFirstColumn="0" w:lastRowLastColumn="0"/>
            </w:pPr>
          </w:p>
          <w:p w:rsidR="00EB721E" w:rsidRDefault="00000000" w14:paraId="0B2B4104" w14:textId="77777777">
            <w:pPr>
              <w:cnfStyle w:val="000000100000" w:firstRow="0" w:lastRow="0" w:firstColumn="0" w:lastColumn="0" w:oddVBand="0" w:evenVBand="0" w:oddHBand="1" w:evenHBand="0" w:firstRowFirstColumn="0" w:firstRowLastColumn="0" w:lastRowFirstColumn="0" w:lastRowLastColumn="0"/>
            </w:pPr>
            <w:r>
              <w:t>Students with disabilities will receive individualized instruction, cues, strategies based on IEP.</w:t>
            </w:r>
          </w:p>
        </w:tc>
      </w:tr>
      <w:tr w:rsidR="00E90265" w:rsidTr="61FC5A63" w14:paraId="29D614C0"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1A712A72" w14:textId="77777777">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0276269E" w14:textId="77777777">
            <w:pPr>
              <w:spacing w:before="40" w:after="40"/>
              <w:cnfStyle w:val="000000000000" w:firstRow="0" w:lastRow="0" w:firstColumn="0" w:lastColumn="0" w:oddVBand="0" w:evenVBand="0" w:oddHBand="0" w:evenHBand="0" w:firstRowFirstColumn="0" w:firstRowLastColumn="0" w:lastRowFirstColumn="0" w:lastRowLastColumn="0"/>
            </w:pPr>
          </w:p>
          <w:p w:rsidR="00EB721E" w:rsidRDefault="00000000" w14:paraId="09B42EA7" w14:textId="77777777">
            <w:pPr>
              <w:cnfStyle w:val="000000000000" w:firstRow="0" w:lastRow="0" w:firstColumn="0" w:lastColumn="0" w:oddVBand="0" w:evenVBand="0" w:oddHBand="0" w:evenHBand="0" w:firstRowFirstColumn="0" w:firstRowLastColumn="0" w:lastRowFirstColumn="0" w:lastRowLastColumn="0"/>
            </w:pPr>
            <w:r>
              <w:rPr>
                <w:b/>
              </w:rPr>
              <w:t>On-Level:</w:t>
            </w:r>
          </w:p>
          <w:p w:rsidR="00EB721E" w:rsidRDefault="00000000" w14:paraId="606E796F" w14:textId="77777777">
            <w:pPr>
              <w:cnfStyle w:val="000000000000" w:firstRow="0" w:lastRow="0" w:firstColumn="0" w:lastColumn="0" w:oddVBand="0" w:evenVBand="0" w:oddHBand="0" w:evenHBand="0" w:firstRowFirstColumn="0" w:firstRowLastColumn="0" w:lastRowFirstColumn="0" w:lastRowLastColumn="0"/>
            </w:pPr>
            <w:r>
              <w:t>SSUSH5 - Investigate specific events and key ideas that brought about the adoption and implementation of the United States Constitution.</w:t>
            </w:r>
          </w:p>
          <w:p w:rsidR="00EB721E" w:rsidRDefault="00000000" w14:paraId="09359413" w14:textId="77777777">
            <w:pPr>
              <w:cnfStyle w:val="000000000000" w:firstRow="0" w:lastRow="0" w:firstColumn="0" w:lastColumn="0" w:oddVBand="0" w:evenVBand="0" w:oddHBand="0" w:evenHBand="0" w:firstRowFirstColumn="0" w:firstRowLastColumn="0" w:lastRowFirstColumn="0" w:lastRowLastColumn="0"/>
            </w:pPr>
            <w:r>
              <w:t>a. Examine the strengths of the Articles of Confederation, including but not limited to the Land Ordinance of 1785, Northwest Ordinance of 1787 and their influence on westward migration, slavery, public education, and the addition of new states.</w:t>
            </w:r>
          </w:p>
          <w:p w:rsidR="00EB721E" w:rsidRDefault="00000000" w14:paraId="677E51A6" w14:textId="77777777">
            <w:pPr>
              <w:cnfStyle w:val="000000000000" w:firstRow="0" w:lastRow="0" w:firstColumn="0" w:lastColumn="0" w:oddVBand="0" w:evenVBand="0" w:oddHBand="0" w:evenHBand="0" w:firstRowFirstColumn="0" w:firstRowLastColumn="0" w:lastRowFirstColumn="0" w:lastRowLastColumn="0"/>
            </w:pPr>
            <w:r>
              <w:t>b. Evaluate how weaknesses in the Articles of Confederation and Daniel Shays' Rebellion led to a call for a stronger central government.</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740F48B5" w14:textId="77777777">
            <w:pPr>
              <w:spacing w:before="40" w:after="40"/>
              <w:cnfStyle w:val="000000000000" w:firstRow="0" w:lastRow="0" w:firstColumn="0" w:lastColumn="0" w:oddVBand="0" w:evenVBand="0" w:oddHBand="0" w:evenHBand="0" w:firstRowFirstColumn="0" w:firstRowLastColumn="0" w:lastRowFirstColumn="0" w:lastRowLastColumn="0"/>
            </w:pPr>
          </w:p>
          <w:p w:rsidR="00EB721E" w:rsidRDefault="00000000" w14:paraId="09654E2E" w14:textId="77777777">
            <w:pPr>
              <w:cnfStyle w:val="000000000000" w:firstRow="0" w:lastRow="0" w:firstColumn="0" w:lastColumn="0" w:oddVBand="0" w:evenVBand="0" w:oddHBand="0" w:evenHBand="0" w:firstRowFirstColumn="0" w:firstRowLastColumn="0" w:lastRowFirstColumn="0" w:lastRowLastColumn="0"/>
            </w:pPr>
            <w:r w:rsidRPr="61FC5A63" w:rsidR="00000000">
              <w:rPr>
                <w:b w:val="1"/>
                <w:bCs w:val="1"/>
              </w:rPr>
              <w:t>On-Level:</w:t>
            </w:r>
          </w:p>
          <w:p w:rsidR="00EB721E" w:rsidP="61FC5A63" w:rsidRDefault="00000000" w14:paraId="0E74E918" w14:textId="6D27B572">
            <w:pPr>
              <w:pStyle w:val="Normal"/>
              <w:suppressLineNumbers w:val="0"/>
              <w:bidi w:val="0"/>
              <w:spacing w:before="0" w:beforeAutospacing="off" w:after="0" w:afterAutospacing="off" w:line="240" w:lineRule="auto"/>
              <w:ind w:left="0" w:right="0"/>
              <w:jc w:val="left"/>
            </w:pPr>
            <w:r w:rsidR="3AC5A040">
              <w:rPr/>
              <w:t>Articles of Confederation vs. Constitution Stations</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361F01E8" w14:textId="77777777">
            <w:pPr>
              <w:spacing w:before="40" w:after="40"/>
              <w:cnfStyle w:val="000000000000" w:firstRow="0" w:lastRow="0" w:firstColumn="0" w:lastColumn="0" w:oddVBand="0" w:evenVBand="0" w:oddHBand="0" w:evenHBand="0" w:firstRowFirstColumn="0" w:firstRowLastColumn="0" w:lastRowFirstColumn="0" w:lastRowLastColumn="0"/>
            </w:pPr>
          </w:p>
          <w:p w:rsidR="00EB721E" w:rsidRDefault="00000000" w14:paraId="5E98DFFF" w14:textId="77777777">
            <w:pPr>
              <w:cnfStyle w:val="000000000000" w:firstRow="0" w:lastRow="0" w:firstColumn="0" w:lastColumn="0" w:oddVBand="0" w:evenVBand="0" w:oddHBand="0" w:evenHBand="0" w:firstRowFirstColumn="0" w:firstRowLastColumn="0" w:lastRowFirstColumn="0" w:lastRowLastColumn="0"/>
            </w:pPr>
            <w:r>
              <w:t>Students with disabilities will receive individualized instruction, cues, strategies based on IEP.</w:t>
            </w:r>
          </w:p>
        </w:tc>
      </w:tr>
      <w:tr w:rsidR="00E90265" w:rsidTr="61FC5A63" w14:paraId="15DBBF23"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14E6DECC" w14:textId="77777777">
            <w:pPr>
              <w:spacing w:before="40" w:after="40"/>
            </w:pPr>
            <w:r>
              <w:t>LE 3</w:t>
            </w:r>
          </w:p>
        </w:tc>
        <w:tc>
          <w:tcPr>
            <w:cnfStyle w:val="000000000000" w:firstRow="0" w:lastRow="0" w:firstColumn="0" w:lastColumn="0" w:oddVBand="0" w:evenVBand="0" w:oddHBand="0" w:evenHBand="0" w:firstRowFirstColumn="0" w:firstRowLastColumn="0" w:lastRowFirstColumn="0" w:lastRowLastColumn="0"/>
            <w:tcW w:w="1243" w:type="pct"/>
            <w:tcMar/>
          </w:tcPr>
          <w:p w:rsidR="00EB721E" w:rsidP="61FC5A63" w:rsidRDefault="00000000" w14:paraId="6432406E" w14:textId="1607591D">
            <w:pPr>
              <w:pStyle w:val="Normal"/>
              <w:spacing w:before="40" w:after="40"/>
              <w:cnfStyle w:val="000000100000" w:firstRow="0" w:lastRow="0" w:firstColumn="0" w:lastColumn="0" w:oddVBand="0" w:evenVBand="0" w:oddHBand="1" w:evenHBand="0" w:firstRowFirstColumn="0" w:firstRowLastColumn="0" w:lastRowFirstColumn="0" w:lastRowLastColumn="0"/>
            </w:pPr>
            <w:r w:rsidRPr="61FC5A63" w:rsidR="00000000">
              <w:rPr>
                <w:b w:val="1"/>
                <w:bCs w:val="1"/>
              </w:rPr>
              <w:t>Honors:</w:t>
            </w:r>
          </w:p>
          <w:p w:rsidR="00EB721E" w:rsidRDefault="00000000" w14:paraId="76DE98A5" w14:textId="77777777">
            <w:pPr>
              <w:cnfStyle w:val="000000100000" w:firstRow="0" w:lastRow="0" w:firstColumn="0" w:lastColumn="0" w:oddVBand="0" w:evenVBand="0" w:oddHBand="1" w:evenHBand="0" w:firstRowFirstColumn="0" w:firstRowLastColumn="0" w:lastRowFirstColumn="0" w:lastRowLastColumn="0"/>
            </w:pPr>
            <w:r>
              <w:t>French &amp; Indian War</w:t>
            </w:r>
          </w:p>
        </w:tc>
        <w:tc>
          <w:tcPr>
            <w:cnfStyle w:val="000000000000" w:firstRow="0" w:lastRow="0" w:firstColumn="0" w:lastColumn="0" w:oddVBand="0" w:evenVBand="0" w:oddHBand="0" w:evenHBand="0" w:firstRowFirstColumn="0" w:firstRowLastColumn="0" w:lastRowFirstColumn="0" w:lastRowLastColumn="0"/>
            <w:tcW w:w="1251" w:type="pct"/>
            <w:tcMar/>
          </w:tcPr>
          <w:p w:rsidR="00EB721E" w:rsidP="61FC5A63" w:rsidRDefault="00000000" w14:paraId="22973BAE" w14:textId="300FD0C4">
            <w:pPr>
              <w:pStyle w:val="Normal"/>
              <w:spacing w:before="40" w:after="40"/>
              <w:cnfStyle w:val="000000100000" w:firstRow="0" w:lastRow="0" w:firstColumn="0" w:lastColumn="0" w:oddVBand="0" w:evenVBand="0" w:oddHBand="1" w:evenHBand="0" w:firstRowFirstColumn="0" w:firstRowLastColumn="0" w:lastRowFirstColumn="0" w:lastRowLastColumn="0"/>
            </w:pPr>
            <w:r w:rsidRPr="61FC5A63" w:rsidR="00000000">
              <w:rPr>
                <w:b w:val="1"/>
                <w:bCs w:val="1"/>
              </w:rPr>
              <w:t>Honors:</w:t>
            </w:r>
          </w:p>
          <w:p w:rsidR="00EB721E" w:rsidP="61FC5A63" w:rsidRDefault="00000000" w14:paraId="1ED93850" w14:textId="4FEF5695">
            <w:pPr>
              <w:pStyle w:val="Normal"/>
              <w:suppressLineNumbers w:val="0"/>
              <w:bidi w:val="0"/>
              <w:spacing w:before="0" w:beforeAutospacing="off" w:after="0" w:afterAutospacing="off" w:line="240" w:lineRule="auto"/>
              <w:ind w:left="0" w:right="0"/>
              <w:jc w:val="left"/>
            </w:pPr>
            <w:r w:rsidR="3D2D7F54">
              <w:rPr/>
              <w:t>Effects of the French and Indian War Political Cartoon</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0E520E16" w14:textId="77777777">
            <w:pPr>
              <w:spacing w:before="40" w:after="40"/>
              <w:cnfStyle w:val="000000100000" w:firstRow="0" w:lastRow="0" w:firstColumn="0" w:lastColumn="0" w:oddVBand="0" w:evenVBand="0" w:oddHBand="1" w:evenHBand="0" w:firstRowFirstColumn="0" w:firstRowLastColumn="0" w:lastRowFirstColumn="0" w:lastRowLastColumn="0"/>
            </w:pPr>
          </w:p>
          <w:p w:rsidR="00EB721E" w:rsidRDefault="00000000" w14:paraId="7CF31E3B" w14:textId="77777777">
            <w:pPr>
              <w:cnfStyle w:val="000000100000" w:firstRow="0" w:lastRow="0" w:firstColumn="0" w:lastColumn="0" w:oddVBand="0" w:evenVBand="0" w:oddHBand="1" w:evenHBand="0" w:firstRowFirstColumn="0" w:firstRowLastColumn="0" w:lastRowFirstColumn="0" w:lastRowLastColumn="0"/>
            </w:pPr>
            <w:r>
              <w:t>Teacher will monitor students during work session and will provide immediate corrective feedback.</w:t>
            </w:r>
          </w:p>
        </w:tc>
      </w:tr>
      <w:tr w:rsidR="00E90265" w:rsidTr="61FC5A63" w14:paraId="1DCE139A"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2A406560" w14:textId="77777777">
            <w:pPr>
              <w:spacing w:before="40" w:after="40"/>
            </w:pPr>
            <w:r>
              <w:t>LE 4</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037DEE8B" w14:textId="77777777">
            <w:pPr>
              <w:spacing w:before="40" w:after="40"/>
              <w:cnfStyle w:val="000000000000" w:firstRow="0" w:lastRow="0" w:firstColumn="0" w:lastColumn="0" w:oddVBand="0" w:evenVBand="0" w:oddHBand="0" w:evenHBand="0" w:firstRowFirstColumn="0" w:firstRowLastColumn="0" w:lastRowFirstColumn="0" w:lastRowLastColumn="0"/>
            </w:pPr>
          </w:p>
          <w:p w:rsidR="00EB721E" w:rsidRDefault="00000000" w14:paraId="1134F5BC" w14:textId="77777777">
            <w:pPr>
              <w:cnfStyle w:val="000000000000" w:firstRow="0" w:lastRow="0" w:firstColumn="0" w:lastColumn="0" w:oddVBand="0" w:evenVBand="0" w:oddHBand="0" w:evenHBand="0" w:firstRowFirstColumn="0" w:firstRowLastColumn="0" w:lastRowFirstColumn="0" w:lastRowLastColumn="0"/>
            </w:pPr>
            <w:r w:rsidRPr="61FC5A63" w:rsidR="00000000">
              <w:rPr>
                <w:b w:val="1"/>
                <w:bCs w:val="1"/>
              </w:rPr>
              <w:t>Honors:</w:t>
            </w:r>
          </w:p>
          <w:p w:rsidR="00EB721E" w:rsidP="61FC5A63" w:rsidRDefault="00000000" w14:paraId="37C3D95B" w14:textId="2CACC0CD">
            <w:pPr>
              <w:pStyle w:val="Normal"/>
              <w:suppressLineNumbers w:val="0"/>
              <w:bidi w:val="0"/>
              <w:spacing w:before="0" w:beforeAutospacing="off" w:after="0" w:afterAutospacing="off" w:line="240" w:lineRule="auto"/>
              <w:ind w:left="0" w:right="0"/>
              <w:jc w:val="left"/>
            </w:pPr>
            <w:r w:rsidR="33B7C07E">
              <w:rPr/>
              <w:t xml:space="preserve">1783 Treaty of Paris </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6F764A67" w14:textId="77777777">
            <w:pPr>
              <w:spacing w:before="40" w:after="40"/>
              <w:cnfStyle w:val="000000000000" w:firstRow="0" w:lastRow="0" w:firstColumn="0" w:lastColumn="0" w:oddVBand="0" w:evenVBand="0" w:oddHBand="0" w:evenHBand="0" w:firstRowFirstColumn="0" w:firstRowLastColumn="0" w:lastRowFirstColumn="0" w:lastRowLastColumn="0"/>
            </w:pPr>
          </w:p>
          <w:p w:rsidR="00EB721E" w:rsidRDefault="00000000" w14:paraId="28114329" w14:textId="77777777">
            <w:pPr>
              <w:cnfStyle w:val="000000000000" w:firstRow="0" w:lastRow="0" w:firstColumn="0" w:lastColumn="0" w:oddVBand="0" w:evenVBand="0" w:oddHBand="0" w:evenHBand="0" w:firstRowFirstColumn="0" w:firstRowLastColumn="0" w:lastRowFirstColumn="0" w:lastRowLastColumn="0"/>
            </w:pPr>
            <w:r w:rsidRPr="61FC5A63" w:rsidR="00000000">
              <w:rPr>
                <w:b w:val="1"/>
                <w:bCs w:val="1"/>
              </w:rPr>
              <w:t>Honors:</w:t>
            </w:r>
          </w:p>
          <w:p w:rsidR="00EB721E" w:rsidP="61FC5A63" w:rsidRDefault="00000000" w14:paraId="77DE42AA" w14:textId="7C228C68">
            <w:pPr>
              <w:pStyle w:val="Normal"/>
              <w:suppressLineNumbers w:val="0"/>
              <w:bidi w:val="0"/>
              <w:spacing w:before="0" w:beforeAutospacing="off" w:after="0" w:afterAutospacing="off" w:line="240" w:lineRule="auto"/>
              <w:ind w:left="0" w:right="0"/>
              <w:jc w:val="left"/>
            </w:pPr>
            <w:r w:rsidR="73C46FD7">
              <w:rPr/>
              <w:t>1783 Treat of Paris primary source reading and analysis</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24B062E1" w14:textId="77777777">
            <w:pPr>
              <w:spacing w:before="40" w:after="40"/>
              <w:cnfStyle w:val="000000000000" w:firstRow="0" w:lastRow="0" w:firstColumn="0" w:lastColumn="0" w:oddVBand="0" w:evenVBand="0" w:oddHBand="0" w:evenHBand="0" w:firstRowFirstColumn="0" w:firstRowLastColumn="0" w:lastRowFirstColumn="0" w:lastRowLastColumn="0"/>
            </w:pPr>
          </w:p>
        </w:tc>
      </w:tr>
    </w:tbl>
    <w:p w:rsidR="00EB721E" w:rsidP="61FC5A63" w:rsidRDefault="00000000" w14:paraId="0248AB12" w14:textId="61B032A3">
      <w:pPr>
        <w:pStyle w:val="Heading3"/>
      </w:pPr>
      <w:r w:rsidR="00B408B8">
        <w:rPr/>
        <w:t>Content Resources</w:t>
      </w:r>
    </w:p>
    <w:p w:rsidR="00EB721E" w:rsidRDefault="00000000" w14:paraId="61031566" w14:textId="1827E14E"/>
    <w:p w:rsidR="00EB721E" w:rsidRDefault="00000000" w14:paraId="4E58DD4B" w14:textId="7A301D49">
      <w:r w:rsidRPr="61FC5A63" w:rsidR="00000000">
        <w:rPr>
          <w:u w:val="single"/>
        </w:rPr>
        <w:t>SE pages:</w:t>
      </w:r>
      <w:r>
        <w:br/>
      </w:r>
      <w:r w:rsidR="00000000">
        <w:rPr/>
        <w:t>Treaty of Paris 1763 pg. 95</w:t>
      </w:r>
      <w:r>
        <w:br/>
      </w:r>
      <w:r w:rsidR="00000000">
        <w:rPr/>
        <w:t>Pontiac's Rebellion pgs. 95-96</w:t>
      </w:r>
      <w:r>
        <w:br/>
      </w:r>
      <w:r w:rsidR="00000000">
        <w:rPr/>
        <w:t>New taxes create conflict pgs. 100-101</w:t>
      </w:r>
      <w:r>
        <w:br/>
      </w:r>
      <w:r w:rsidR="00000000">
        <w:rPr/>
        <w:t>Opposition to Taxes Strengthen pgs. 101-103</w:t>
      </w:r>
      <w:r>
        <w:br/>
      </w:r>
      <w:r w:rsidR="00000000">
        <w:rPr/>
        <w:t>The Decision to Declare Independence pgs. 111-112</w:t>
      </w:r>
      <w:r>
        <w:br/>
      </w:r>
      <w:r w:rsidR="00000000">
        <w:rPr/>
        <w:t>Allies assist the Patriots cause pg. 118</w:t>
      </w:r>
      <w:r>
        <w:br/>
      </w:r>
      <w:r w:rsidR="00000000">
        <w:rPr/>
        <w:t>The Treaty of Paris pg. 121</w:t>
      </w:r>
      <w:r>
        <w:br/>
      </w:r>
      <w:r w:rsidR="00000000">
        <w:rPr/>
        <w:t>The War in the Middle States pgs. 117-119</w:t>
      </w:r>
      <w:r>
        <w:br/>
      </w:r>
      <w:r w:rsidR="00000000">
        <w:rPr/>
        <w:t>The War Comes to a Conclusion pgs. 120-121</w:t>
      </w:r>
      <w:r>
        <w:br/>
      </w:r>
      <w:r w:rsidR="00000000">
        <w:rPr/>
        <w:t>Civilian Support proves Invaluable pg. 117</w:t>
      </w:r>
      <w:r>
        <w:br/>
      </w:r>
      <w:r w:rsidR="00000000">
        <w:rPr/>
        <w:t>Key Events of the New Nation Timeline pg. 132</w:t>
      </w:r>
      <w:r>
        <w:br/>
      </w:r>
      <w:r w:rsidR="00000000">
        <w:rPr/>
        <w:t>Union under the Articles of the Confederation pg. 136</w:t>
      </w:r>
      <w:r>
        <w:br/>
      </w:r>
      <w:r w:rsidR="00000000">
        <w:rPr/>
        <w:t>The Northwest territory pg. 140</w:t>
      </w:r>
      <w:r>
        <w:br/>
      </w:r>
      <w:r w:rsidR="00000000">
        <w:rPr/>
        <w:t>Weaknesses of the Articles of Confederation pgs. 139-140</w:t>
      </w:r>
      <w:r>
        <w:br/>
      </w:r>
      <w:r w:rsidR="00000000">
        <w:rPr/>
        <w:t>Constitutional Compromise pgs. 145-148</w:t>
      </w:r>
      <w:r>
        <w:br/>
      </w:r>
      <w:r w:rsidR="00000000">
        <w:rPr/>
        <w:t>The debate of Ratification pgs. 150-152</w:t>
      </w:r>
      <w:r>
        <w:br/>
      </w:r>
      <w:r w:rsidR="00000000">
        <w:rPr/>
        <w:t>Compromising on a Bill of Rights pgs. 147-148</w:t>
      </w:r>
    </w:p>
    <w:p w:rsidR="00EB721E" w:rsidRDefault="00000000" w14:paraId="422E6E06" w14:textId="77777777">
      <w:hyperlink w:history="1" r:id="rId22">
        <w:r>
          <w:t>For Crown or Colony Interactive Video Game</w:t>
        </w:r>
      </w:hyperlink>
      <w:r>
        <w:t xml:space="preserve"> (Virtual)</w:t>
      </w:r>
    </w:p>
    <w:p w:rsidR="00EB721E" w:rsidRDefault="00000000" w14:paraId="0A3FA59D" w14:textId="77777777">
      <w:hyperlink w:history="1" r:id="rId23">
        <w:r>
          <w:t>For Crown or Colony Educator Guide</w:t>
        </w:r>
      </w:hyperlink>
      <w:r>
        <w:t xml:space="preserve"> (Virtual)</w:t>
      </w:r>
    </w:p>
    <w:p w:rsidR="00EB721E" w:rsidRDefault="00000000" w14:paraId="46C12BCF" w14:textId="77777777">
      <w:hyperlink w:history="1" r:id="rId24">
        <w:r>
          <w:t>Hamilton Emmy Performance</w:t>
        </w:r>
      </w:hyperlink>
      <w:r>
        <w:t xml:space="preserve"> (SSUSH3, SSUSH4)</w:t>
      </w:r>
    </w:p>
    <w:p w:rsidR="00EB721E" w:rsidRDefault="00000000" w14:paraId="7BBA91BE" w14:textId="77777777">
      <w:hyperlink w:history="1" r:id="rId25">
        <w:r>
          <w:t>Too Late to Apologize: A Declaration Video</w:t>
        </w:r>
      </w:hyperlink>
      <w:r>
        <w:t xml:space="preserve"> (SSUSH5)</w:t>
      </w:r>
    </w:p>
    <w:p w:rsidR="00EB721E" w:rsidRDefault="00000000" w14:paraId="3F76154B" w14:textId="77777777">
      <w:hyperlink w:history="1" r:id="rId26">
        <w:r>
          <w:t>Unit Study Guide</w:t>
        </w:r>
      </w:hyperlink>
    </w:p>
    <w:p w:rsidR="00EB721E" w:rsidRDefault="00000000" w14:paraId="301BAE0C" w14:textId="77777777">
      <w:r>
        <w:rPr>
          <w:b/>
        </w:rPr>
        <w:t>Honors:</w:t>
      </w:r>
    </w:p>
    <w:p w:rsidR="00EB721E" w:rsidRDefault="00000000" w14:paraId="76B908DB" w14:textId="72B59662">
      <w:hyperlink r:id="R11aeec0865ae4e8f">
        <w:r w:rsidR="00000000">
          <w:rPr/>
          <w:t>French and Indian War DBQ</w:t>
        </w:r>
      </w:hyperlink>
    </w:p>
    <w:p w:rsidR="00EB721E" w:rsidRDefault="00000000" w14:paraId="0F16F769" w14:textId="68DCE2F4">
      <w:r w:rsidRPr="61FC5A63" w:rsidR="00000000">
        <w:rPr>
          <w:u w:val="single"/>
        </w:rPr>
        <w:t>SE pages:</w:t>
      </w:r>
      <w:r>
        <w:br/>
      </w:r>
      <w:r w:rsidR="00000000">
        <w:rPr/>
        <w:t>Treaty of Paris 1763 pg. 95</w:t>
      </w:r>
      <w:r>
        <w:br/>
      </w:r>
      <w:r w:rsidR="00000000">
        <w:rPr/>
        <w:t>Pontiac's Rebellion pgs. 95-96</w:t>
      </w:r>
      <w:r>
        <w:br/>
      </w:r>
      <w:r w:rsidR="00000000">
        <w:rPr/>
        <w:t>New taxes create conflict pgs. 100-101</w:t>
      </w:r>
      <w:r>
        <w:br/>
      </w:r>
      <w:r w:rsidR="00000000">
        <w:rPr/>
        <w:t>Opposition to Taxes Strengthen pgs. 101-103</w:t>
      </w:r>
      <w:r>
        <w:br/>
      </w:r>
      <w:r w:rsidR="00000000">
        <w:rPr/>
        <w:t>The Decision to Declare Independence pgs. 111-112</w:t>
      </w:r>
      <w:r>
        <w:br/>
      </w:r>
      <w:r w:rsidR="00000000">
        <w:rPr/>
        <w:t>Allies assist the Patriots cause pg. 118</w:t>
      </w:r>
      <w:r>
        <w:br/>
      </w:r>
      <w:r w:rsidR="00000000">
        <w:rPr/>
        <w:t>The Treaty of Paris pg. 121</w:t>
      </w:r>
      <w:r>
        <w:br/>
      </w:r>
      <w:r w:rsidR="00000000">
        <w:rPr/>
        <w:t>The War in the Middle States pgs. 117-119</w:t>
      </w:r>
      <w:r>
        <w:br/>
      </w:r>
      <w:r w:rsidR="00000000">
        <w:rPr/>
        <w:t>The War Comes to a Conclusion pgs. 120-121</w:t>
      </w:r>
      <w:r>
        <w:br/>
      </w:r>
      <w:r w:rsidR="00000000">
        <w:rPr/>
        <w:t>Civilian Support proves Invaluable pg. 117</w:t>
      </w:r>
      <w:r>
        <w:br/>
      </w:r>
      <w:r w:rsidR="00000000">
        <w:rPr/>
        <w:t>Key Events of the New Nation Timeline pg. 132</w:t>
      </w:r>
      <w:r>
        <w:br/>
      </w:r>
      <w:r w:rsidR="00000000">
        <w:rPr/>
        <w:t>Union under the Articles of the Confederation pg. 136</w:t>
      </w:r>
      <w:r>
        <w:br/>
      </w:r>
      <w:r w:rsidR="00000000">
        <w:rPr/>
        <w:t>The Northwest territory pg. 140</w:t>
      </w:r>
      <w:r>
        <w:br/>
      </w:r>
      <w:r w:rsidR="00000000">
        <w:rPr/>
        <w:t>Weaknesses of the Articles of Confederation pgs. 139-140</w:t>
      </w:r>
      <w:r>
        <w:br/>
      </w:r>
      <w:r w:rsidR="00000000">
        <w:rPr/>
        <w:t>Constitutional Compromise pgs. 145-148</w:t>
      </w:r>
      <w:r>
        <w:br/>
      </w:r>
      <w:r w:rsidR="00000000">
        <w:rPr/>
        <w:t>The debate of Ratification pgs. 150-152</w:t>
      </w:r>
      <w:r>
        <w:br/>
      </w:r>
      <w:r w:rsidR="00000000">
        <w:rPr/>
        <w:t>Compromising on a Bill of Rights pgs. 147-148</w:t>
      </w:r>
    </w:p>
    <w:sectPr w:rsidR="00EB721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1DE1" w:rsidP="00B451F1" w:rsidRDefault="00B61DE1" w14:paraId="162795F2" w14:textId="77777777">
      <w:pPr>
        <w:spacing w:after="0" w:line="240" w:lineRule="auto"/>
      </w:pPr>
      <w:r>
        <w:separator/>
      </w:r>
    </w:p>
  </w:endnote>
  <w:endnote w:type="continuationSeparator" w:id="0">
    <w:p w:rsidR="00B61DE1" w:rsidP="00B451F1" w:rsidRDefault="00B61DE1" w14:paraId="0D3C5C9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1DE1" w:rsidP="00B451F1" w:rsidRDefault="00B61DE1" w14:paraId="78AE5215" w14:textId="77777777">
      <w:pPr>
        <w:spacing w:after="0" w:line="240" w:lineRule="auto"/>
      </w:pPr>
      <w:r>
        <w:separator/>
      </w:r>
    </w:p>
  </w:footnote>
  <w:footnote w:type="continuationSeparator" w:id="0">
    <w:p w:rsidR="00B61DE1" w:rsidP="00B451F1" w:rsidRDefault="00B61DE1" w14:paraId="7855001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0000"/>
    <w:rsid w:val="000831A0"/>
    <w:rsid w:val="00141BFB"/>
    <w:rsid w:val="001D2F63"/>
    <w:rsid w:val="001F5081"/>
    <w:rsid w:val="00245481"/>
    <w:rsid w:val="002472EA"/>
    <w:rsid w:val="002966BD"/>
    <w:rsid w:val="00296845"/>
    <w:rsid w:val="00311214"/>
    <w:rsid w:val="003174B4"/>
    <w:rsid w:val="003838D5"/>
    <w:rsid w:val="003D565C"/>
    <w:rsid w:val="003E53B2"/>
    <w:rsid w:val="0042127F"/>
    <w:rsid w:val="00465BBE"/>
    <w:rsid w:val="004660D6"/>
    <w:rsid w:val="00690C9E"/>
    <w:rsid w:val="006E50E8"/>
    <w:rsid w:val="00717760"/>
    <w:rsid w:val="007539BC"/>
    <w:rsid w:val="008C5ED0"/>
    <w:rsid w:val="0094117E"/>
    <w:rsid w:val="009956B5"/>
    <w:rsid w:val="009E277D"/>
    <w:rsid w:val="00A265C3"/>
    <w:rsid w:val="00A7239B"/>
    <w:rsid w:val="00AE0F04"/>
    <w:rsid w:val="00B049D9"/>
    <w:rsid w:val="00B31007"/>
    <w:rsid w:val="00B408B8"/>
    <w:rsid w:val="00B451F1"/>
    <w:rsid w:val="00B61DE1"/>
    <w:rsid w:val="00B71C21"/>
    <w:rsid w:val="00C76099"/>
    <w:rsid w:val="00CF30D8"/>
    <w:rsid w:val="00E90265"/>
    <w:rsid w:val="00EA2791"/>
    <w:rsid w:val="00EB721E"/>
    <w:rsid w:val="00F13913"/>
    <w:rsid w:val="00F72C03"/>
    <w:rsid w:val="0CE08CAB"/>
    <w:rsid w:val="107695BE"/>
    <w:rsid w:val="13E606E0"/>
    <w:rsid w:val="16EDB574"/>
    <w:rsid w:val="23408857"/>
    <w:rsid w:val="33B7C07E"/>
    <w:rsid w:val="33F2D4C6"/>
    <w:rsid w:val="3AC5A040"/>
    <w:rsid w:val="3D2D7F54"/>
    <w:rsid w:val="426FC9C7"/>
    <w:rsid w:val="4282FCDA"/>
    <w:rsid w:val="506FB114"/>
    <w:rsid w:val="55EA11CD"/>
    <w:rsid w:val="55F525EC"/>
    <w:rsid w:val="61FC5A63"/>
    <w:rsid w:val="68A16DD8"/>
    <w:rsid w:val="6C1A1212"/>
    <w:rsid w:val="6D1B0A05"/>
    <w:rsid w:val="73C46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F66A"/>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drive.google.com/open?id=1885Gi0GVihC-D8qy41SYoaOFwEeOAqB6" TargetMode="Externa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youtu.be/uZfRaWAtBVg" TargetMode="Externa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youtube.com/watch?v=b5VqyCQV1Tg" TargetMode="External" Id="rId24" /><Relationship Type="http://schemas.openxmlformats.org/officeDocument/2006/relationships/theme" Target="theme/theme1.xml" Id="rId32" /><Relationship Type="http://schemas.openxmlformats.org/officeDocument/2006/relationships/styles" Target="styles.xml" Id="rId5" /><Relationship Type="http://schemas.openxmlformats.org/officeDocument/2006/relationships/hyperlink" Target="https://www.mission-us.org/teach/" TargetMode="External" Id="rId23" /><Relationship Type="http://schemas.openxmlformats.org/officeDocument/2006/relationships/image" Target="media/image1.png" Id="rId10" /><Relationship Type="http://schemas.openxmlformats.org/officeDocument/2006/relationships/fontTable" Target="fontTa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mission-us.org/play/" TargetMode="External" Id="rId22" /><Relationship Type="http://schemas.openxmlformats.org/officeDocument/2006/relationships/hyperlink" Target="https://acrobat.adobe.com/id/urn:aaid:sc:US:26d6372b-b907-4c1d-8853-9afb8c6ea83b" TargetMode="External" Id="R11aeec0865ae4e8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28FF9358-966D-4F52-87F0-AF1F4FE6074C}"/>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Skaggs, Linda</cp:lastModifiedBy>
  <cp:revision>4</cp:revision>
  <dcterms:created xsi:type="dcterms:W3CDTF">2026-07-16T01:25:00Z</dcterms:created>
  <dcterms:modified xsi:type="dcterms:W3CDTF">2026-09-14T16:51:35Z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ies>
</file>